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0FE4" w14:textId="77777777" w:rsidR="003E04B7" w:rsidRPr="00016719" w:rsidRDefault="00C851B9" w:rsidP="005C65AD">
      <w:pPr>
        <w:jc w:val="center"/>
        <w:rPr>
          <w:rFonts w:asciiTheme="majorHAnsi" w:hAnsiTheme="majorHAnsi" w:cs="Calibri"/>
          <w:b/>
          <w:bCs/>
          <w:sz w:val="24"/>
        </w:rPr>
      </w:pPr>
      <w:bookmarkStart w:id="0" w:name="a2"/>
      <w:r w:rsidRPr="00016719">
        <w:rPr>
          <w:rFonts w:asciiTheme="majorHAnsi" w:hAnsiTheme="majorHAnsi" w:cs="Calibri"/>
          <w:b/>
          <w:bCs/>
          <w:sz w:val="36"/>
          <w:szCs w:val="36"/>
        </w:rPr>
        <w:t>Montgomery County Housing Authority</w:t>
      </w:r>
      <w:bookmarkEnd w:id="0"/>
    </w:p>
    <w:p w14:paraId="470174AB" w14:textId="77777777" w:rsidR="003E04B7" w:rsidRPr="00016719" w:rsidRDefault="00C851B9" w:rsidP="005C65AD">
      <w:pPr>
        <w:jc w:val="center"/>
        <w:rPr>
          <w:rFonts w:asciiTheme="majorHAnsi" w:hAnsiTheme="majorHAnsi" w:cs="Calibri"/>
          <w:b/>
          <w:bCs/>
          <w:sz w:val="24"/>
        </w:rPr>
      </w:pPr>
      <w:bookmarkStart w:id="1" w:name="a3"/>
      <w:r w:rsidRPr="00016719">
        <w:rPr>
          <w:rFonts w:asciiTheme="majorHAnsi" w:hAnsiTheme="majorHAnsi" w:cs="Calibri"/>
          <w:b/>
          <w:bCs/>
          <w:sz w:val="24"/>
        </w:rPr>
        <w:t>216 Shelbyville Road, P.O. Box 591</w:t>
      </w:r>
    </w:p>
    <w:p w14:paraId="1DE5B1F8" w14:textId="77777777" w:rsidR="003E04B7" w:rsidRPr="00016719" w:rsidRDefault="00C851B9" w:rsidP="005C65AD">
      <w:pPr>
        <w:jc w:val="center"/>
        <w:rPr>
          <w:rFonts w:asciiTheme="majorHAnsi" w:hAnsiTheme="majorHAnsi" w:cs="Calibri"/>
        </w:rPr>
      </w:pPr>
      <w:r w:rsidRPr="00016719">
        <w:rPr>
          <w:rFonts w:asciiTheme="majorHAnsi" w:hAnsiTheme="majorHAnsi" w:cs="Calibri"/>
          <w:b/>
          <w:bCs/>
          <w:sz w:val="24"/>
        </w:rPr>
        <w:t>Hillsboro, Illinois 62049</w:t>
      </w:r>
    </w:p>
    <w:p w14:paraId="0FE93583" w14:textId="77777777" w:rsidR="003E04B7" w:rsidRPr="00016719" w:rsidRDefault="00C851B9" w:rsidP="005C65AD">
      <w:pPr>
        <w:jc w:val="center"/>
        <w:rPr>
          <w:rFonts w:asciiTheme="majorHAnsi" w:hAnsiTheme="majorHAnsi" w:cs="Calibri"/>
        </w:rPr>
      </w:pPr>
      <w:r w:rsidRPr="00016719">
        <w:rPr>
          <w:rFonts w:asciiTheme="majorHAnsi" w:hAnsiTheme="majorHAnsi" w:cs="Calibri"/>
        </w:rPr>
        <w:t>(217) 532-3672   Fax: (217) 532-3625</w:t>
      </w:r>
    </w:p>
    <w:p w14:paraId="092C0F60" w14:textId="77777777" w:rsidR="00536C28" w:rsidRDefault="00F9759D" w:rsidP="00101028">
      <w:pPr>
        <w:pBdr>
          <w:top w:val="single" w:sz="4" w:space="1" w:color="auto"/>
        </w:pBdr>
        <w:jc w:val="center"/>
        <w:rPr>
          <w:rFonts w:asciiTheme="majorHAnsi" w:hAnsiTheme="majorHAnsi"/>
          <w:b/>
          <w:szCs w:val="20"/>
        </w:rPr>
      </w:pPr>
      <w:r w:rsidRPr="00F9759D">
        <w:rPr>
          <w:rFonts w:asciiTheme="majorHAnsi" w:hAnsiTheme="majorHAnsi"/>
          <w:b/>
          <w:szCs w:val="20"/>
        </w:rPr>
        <w:t>Liberty Sub-Division</w:t>
      </w:r>
      <w:r w:rsidR="00101028">
        <w:rPr>
          <w:rFonts w:asciiTheme="majorHAnsi" w:hAnsiTheme="majorHAnsi"/>
          <w:b/>
          <w:szCs w:val="20"/>
        </w:rPr>
        <w:t xml:space="preserve"> </w:t>
      </w:r>
      <w:r w:rsidRPr="00F9759D">
        <w:rPr>
          <w:rFonts w:asciiTheme="majorHAnsi" w:hAnsiTheme="majorHAnsi"/>
          <w:b/>
          <w:szCs w:val="20"/>
        </w:rPr>
        <w:sym w:font="Wingdings" w:char="F076"/>
      </w:r>
      <w:r w:rsidR="00101028">
        <w:rPr>
          <w:rFonts w:asciiTheme="majorHAnsi" w:hAnsiTheme="majorHAnsi"/>
          <w:b/>
          <w:szCs w:val="20"/>
        </w:rPr>
        <w:t xml:space="preserve"> </w:t>
      </w:r>
      <w:r w:rsidRPr="00F9759D">
        <w:rPr>
          <w:rFonts w:asciiTheme="majorHAnsi" w:hAnsiTheme="majorHAnsi"/>
          <w:b/>
          <w:szCs w:val="20"/>
        </w:rPr>
        <w:t>Freedom Place Homes</w:t>
      </w:r>
      <w:r w:rsidR="00101028">
        <w:rPr>
          <w:rFonts w:asciiTheme="majorHAnsi" w:hAnsiTheme="majorHAnsi"/>
          <w:b/>
          <w:szCs w:val="20"/>
        </w:rPr>
        <w:t xml:space="preserve"> </w:t>
      </w:r>
      <w:r w:rsidRPr="00F9759D">
        <w:rPr>
          <w:rFonts w:asciiTheme="majorHAnsi" w:hAnsiTheme="majorHAnsi"/>
          <w:b/>
          <w:szCs w:val="20"/>
        </w:rPr>
        <w:sym w:font="Wingdings" w:char="F076"/>
      </w:r>
      <w:r w:rsidR="00101028">
        <w:rPr>
          <w:rFonts w:asciiTheme="majorHAnsi" w:hAnsiTheme="majorHAnsi"/>
          <w:b/>
          <w:szCs w:val="20"/>
        </w:rPr>
        <w:t xml:space="preserve"> </w:t>
      </w:r>
      <w:r w:rsidRPr="00F9759D">
        <w:rPr>
          <w:rFonts w:asciiTheme="majorHAnsi" w:hAnsiTheme="majorHAnsi"/>
          <w:b/>
          <w:szCs w:val="20"/>
        </w:rPr>
        <w:t>Golden Oaks</w:t>
      </w:r>
      <w:r w:rsidR="00101028">
        <w:rPr>
          <w:rFonts w:asciiTheme="majorHAnsi" w:hAnsiTheme="majorHAnsi"/>
          <w:b/>
          <w:szCs w:val="20"/>
        </w:rPr>
        <w:t xml:space="preserve"> </w:t>
      </w:r>
      <w:r w:rsidR="00172904" w:rsidRPr="00F9759D">
        <w:rPr>
          <w:rFonts w:asciiTheme="majorHAnsi" w:hAnsiTheme="majorHAnsi"/>
          <w:b/>
          <w:szCs w:val="20"/>
        </w:rPr>
        <w:sym w:font="Wingdings" w:char="F076"/>
      </w:r>
      <w:r w:rsidR="00172904">
        <w:rPr>
          <w:rFonts w:asciiTheme="majorHAnsi" w:hAnsiTheme="majorHAnsi"/>
          <w:b/>
          <w:szCs w:val="20"/>
        </w:rPr>
        <w:t>White Oak Properties</w:t>
      </w:r>
      <w:r w:rsidR="00101028">
        <w:rPr>
          <w:rFonts w:asciiTheme="majorHAnsi" w:hAnsiTheme="majorHAnsi"/>
          <w:b/>
          <w:szCs w:val="20"/>
        </w:rPr>
        <w:t xml:space="preserve"> </w:t>
      </w:r>
    </w:p>
    <w:p w14:paraId="1ED8DE0F" w14:textId="16115F1E" w:rsidR="00F9759D" w:rsidRDefault="004F3151" w:rsidP="00101028">
      <w:pPr>
        <w:pBdr>
          <w:top w:val="single" w:sz="4" w:space="1" w:color="auto"/>
        </w:pBdr>
        <w:jc w:val="cente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 xml:space="preserve">Montgomery </w:t>
      </w:r>
      <w:r w:rsidR="00101028">
        <w:rPr>
          <w:rFonts w:asciiTheme="majorHAnsi" w:hAnsiTheme="majorHAnsi"/>
          <w:b/>
          <w:szCs w:val="20"/>
        </w:rPr>
        <w:t>County</w:t>
      </w:r>
      <w:r>
        <w:rPr>
          <w:rFonts w:asciiTheme="majorHAnsi" w:hAnsiTheme="majorHAnsi"/>
          <w:b/>
          <w:szCs w:val="20"/>
        </w:rPr>
        <w:t xml:space="preserve"> Senior Homes</w:t>
      </w:r>
      <w:r w:rsidR="00101028">
        <w:rPr>
          <w:rFonts w:asciiTheme="majorHAnsi" w:hAnsiTheme="majorHAnsi"/>
          <w:b/>
          <w:szCs w:val="20"/>
        </w:rPr>
        <w:t xml:space="preserve"> </w:t>
      </w:r>
      <w:r>
        <w:rPr>
          <w:rFonts w:asciiTheme="majorHAnsi" w:hAnsiTheme="majorHAnsi"/>
          <w:b/>
          <w:szCs w:val="20"/>
        </w:rPr>
        <w:sym w:font="Wingdings" w:char="F076"/>
      </w:r>
      <w:r w:rsidR="00101028">
        <w:rPr>
          <w:rFonts w:asciiTheme="majorHAnsi" w:hAnsiTheme="majorHAnsi"/>
          <w:b/>
          <w:szCs w:val="20"/>
        </w:rPr>
        <w:t xml:space="preserve"> </w:t>
      </w:r>
      <w:r w:rsidR="00172904">
        <w:rPr>
          <w:rFonts w:asciiTheme="majorHAnsi" w:hAnsiTheme="majorHAnsi"/>
          <w:b/>
          <w:szCs w:val="20"/>
        </w:rPr>
        <w:t>MCHA Brown Shoe Lofts</w:t>
      </w:r>
      <w:r w:rsidR="00101028">
        <w:rPr>
          <w:rFonts w:asciiTheme="majorHAnsi" w:hAnsiTheme="majorHAnsi"/>
          <w:b/>
          <w:szCs w:val="20"/>
        </w:rPr>
        <w:t xml:space="preserve"> </w:t>
      </w:r>
      <w:r w:rsidR="00101028">
        <w:rPr>
          <w:rFonts w:asciiTheme="majorHAnsi" w:hAnsiTheme="majorHAnsi"/>
          <w:b/>
          <w:szCs w:val="20"/>
        </w:rPr>
        <w:sym w:font="Wingdings" w:char="F076"/>
      </w:r>
      <w:r w:rsidR="00101028">
        <w:rPr>
          <w:rFonts w:asciiTheme="majorHAnsi" w:hAnsiTheme="majorHAnsi"/>
          <w:b/>
          <w:szCs w:val="20"/>
        </w:rPr>
        <w:t xml:space="preserve"> The Hills</w:t>
      </w:r>
    </w:p>
    <w:p w14:paraId="337AB813" w14:textId="05F470E5" w:rsidR="00536C28" w:rsidRDefault="00536C28" w:rsidP="00101028">
      <w:pPr>
        <w:pBdr>
          <w:top w:val="single" w:sz="4" w:space="1" w:color="auto"/>
        </w:pBdr>
        <w:jc w:val="center"/>
        <w:rPr>
          <w:rFonts w:asciiTheme="majorHAnsi" w:hAnsiTheme="majorHAnsi"/>
          <w:b/>
          <w:szCs w:val="20"/>
        </w:rPr>
      </w:pPr>
    </w:p>
    <w:p w14:paraId="0D9BB951" w14:textId="2A210DC7" w:rsidR="00536C28" w:rsidRDefault="00536C28" w:rsidP="00101028">
      <w:pPr>
        <w:pBdr>
          <w:top w:val="single" w:sz="4" w:space="1" w:color="auto"/>
        </w:pBdr>
        <w:jc w:val="center"/>
        <w:rPr>
          <w:rFonts w:asciiTheme="majorHAnsi" w:hAnsiTheme="majorHAnsi"/>
          <w:b/>
          <w:szCs w:val="20"/>
        </w:rPr>
      </w:pPr>
    </w:p>
    <w:p w14:paraId="61509645" w14:textId="64B13E06" w:rsidR="00B6311B" w:rsidRDefault="00B6311B" w:rsidP="0079225D">
      <w:pPr>
        <w:pBdr>
          <w:top w:val="single" w:sz="4" w:space="1" w:color="auto"/>
        </w:pBdr>
        <w:rPr>
          <w:rFonts w:ascii="Arial" w:hAnsi="Arial" w:cs="Arial"/>
          <w:bCs/>
          <w:sz w:val="24"/>
        </w:rPr>
      </w:pPr>
    </w:p>
    <w:p w14:paraId="64119B52" w14:textId="77777777" w:rsidR="00652BCF" w:rsidRDefault="00652BCF" w:rsidP="00652BCF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Employment Advertisement</w:t>
      </w:r>
    </w:p>
    <w:p w14:paraId="12807D1F" w14:textId="77777777" w:rsidR="00652BCF" w:rsidRPr="00757FCE" w:rsidRDefault="00652BCF" w:rsidP="00652BCF">
      <w:pPr>
        <w:ind w:left="360"/>
        <w:jc w:val="center"/>
        <w:rPr>
          <w:b/>
          <w:bCs/>
          <w:sz w:val="36"/>
          <w:szCs w:val="36"/>
        </w:rPr>
      </w:pPr>
      <w:r w:rsidRPr="00757FCE">
        <w:rPr>
          <w:b/>
          <w:bCs/>
          <w:sz w:val="36"/>
          <w:szCs w:val="36"/>
        </w:rPr>
        <w:t>Full-Time Maintenance Mechanic</w:t>
      </w:r>
    </w:p>
    <w:p w14:paraId="664CCA0D" w14:textId="77777777" w:rsidR="00652BCF" w:rsidRDefault="00652BCF" w:rsidP="00652BCF"/>
    <w:p w14:paraId="2AF052FA" w14:textId="77777777" w:rsidR="00652BCF" w:rsidRDefault="00652BCF" w:rsidP="00652BCF"/>
    <w:p w14:paraId="60AC1D21" w14:textId="3F93A0FC" w:rsidR="00652BCF" w:rsidRDefault="00652BCF" w:rsidP="00652BCF">
      <w:r w:rsidRPr="0079225D">
        <w:rPr>
          <w:rFonts w:ascii="Arial" w:hAnsi="Arial" w:cs="Arial"/>
          <w:bCs/>
          <w:sz w:val="24"/>
        </w:rPr>
        <w:fldChar w:fldCharType="begin"/>
      </w:r>
      <w:r w:rsidRPr="0079225D">
        <w:rPr>
          <w:rFonts w:ascii="Arial" w:hAnsi="Arial" w:cs="Arial"/>
          <w:bCs/>
          <w:sz w:val="24"/>
        </w:rPr>
        <w:instrText xml:space="preserve"> DATE \@ "MMMM d, yyyy" </w:instrText>
      </w:r>
      <w:r w:rsidRPr="0079225D">
        <w:rPr>
          <w:rFonts w:ascii="Arial" w:hAnsi="Arial" w:cs="Arial"/>
          <w:bCs/>
          <w:sz w:val="24"/>
        </w:rPr>
        <w:fldChar w:fldCharType="separate"/>
      </w:r>
      <w:r w:rsidR="002C71F0">
        <w:rPr>
          <w:rFonts w:ascii="Arial" w:hAnsi="Arial" w:cs="Arial"/>
          <w:bCs/>
          <w:noProof/>
          <w:sz w:val="24"/>
        </w:rPr>
        <w:t>December 22, 2025</w:t>
      </w:r>
      <w:r w:rsidRPr="0079225D">
        <w:rPr>
          <w:rFonts w:ascii="Arial" w:hAnsi="Arial" w:cs="Arial"/>
          <w:bCs/>
          <w:sz w:val="24"/>
        </w:rPr>
        <w:fldChar w:fldCharType="end"/>
      </w:r>
    </w:p>
    <w:p w14:paraId="34CEE6F5" w14:textId="77777777" w:rsidR="00652BCF" w:rsidRDefault="00652BCF" w:rsidP="00652BCF"/>
    <w:p w14:paraId="007F1F99" w14:textId="77777777" w:rsidR="00652BCF" w:rsidRDefault="00652BCF" w:rsidP="00652BCF"/>
    <w:p w14:paraId="27EBD4D9" w14:textId="77777777" w:rsidR="00652BCF" w:rsidRDefault="00652BCF" w:rsidP="00652BCF"/>
    <w:p w14:paraId="1D515F61" w14:textId="151FC71B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r w:rsidRPr="00652BCF">
        <w:rPr>
          <w:rFonts w:ascii="Arial" w:hAnsi="Arial" w:cs="Arial"/>
          <w:sz w:val="24"/>
          <w:szCs w:val="32"/>
        </w:rPr>
        <w:t xml:space="preserve">The Montgomery County Housing Authority is accepting applications for a full-time Maintenance Mechanic.  Applicants may apply by picking up and filling out an application at the MCHA Administrative office at 216 Shelbyville Road, Hillsboro, </w:t>
      </w:r>
      <w:proofErr w:type="gramStart"/>
      <w:r w:rsidRPr="00652BCF">
        <w:rPr>
          <w:rFonts w:ascii="Arial" w:hAnsi="Arial" w:cs="Arial"/>
          <w:sz w:val="24"/>
          <w:szCs w:val="32"/>
        </w:rPr>
        <w:t>Illinois  62049</w:t>
      </w:r>
      <w:proofErr w:type="gramEnd"/>
      <w:r w:rsidR="00265865">
        <w:rPr>
          <w:rFonts w:ascii="Arial" w:hAnsi="Arial" w:cs="Arial"/>
          <w:sz w:val="24"/>
          <w:szCs w:val="32"/>
        </w:rPr>
        <w:t xml:space="preserve"> or </w:t>
      </w:r>
      <w:r w:rsidR="006936D8">
        <w:rPr>
          <w:rFonts w:ascii="Arial" w:hAnsi="Arial" w:cs="Arial"/>
          <w:sz w:val="24"/>
          <w:szCs w:val="32"/>
        </w:rPr>
        <w:t>by printing one from our</w:t>
      </w:r>
      <w:r w:rsidR="00265865">
        <w:rPr>
          <w:rFonts w:ascii="Arial" w:hAnsi="Arial" w:cs="Arial"/>
          <w:sz w:val="24"/>
          <w:szCs w:val="32"/>
        </w:rPr>
        <w:t xml:space="preserve"> website </w:t>
      </w:r>
      <w:r w:rsidR="006936D8">
        <w:rPr>
          <w:rFonts w:ascii="Arial" w:hAnsi="Arial" w:cs="Arial"/>
          <w:sz w:val="24"/>
          <w:szCs w:val="32"/>
        </w:rPr>
        <w:t>www.</w:t>
      </w:r>
      <w:r w:rsidR="00265865">
        <w:rPr>
          <w:rFonts w:ascii="Arial" w:hAnsi="Arial" w:cs="Arial"/>
          <w:sz w:val="24"/>
          <w:szCs w:val="32"/>
        </w:rPr>
        <w:t>montgomeryhousing.org</w:t>
      </w:r>
      <w:r w:rsidRPr="00652BCF">
        <w:rPr>
          <w:rFonts w:ascii="Arial" w:hAnsi="Arial" w:cs="Arial"/>
          <w:sz w:val="24"/>
          <w:szCs w:val="32"/>
        </w:rPr>
        <w:t xml:space="preserve">  </w:t>
      </w:r>
    </w:p>
    <w:p w14:paraId="55C4C359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78870AE0" w14:textId="3E79C3AD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r w:rsidRPr="00652BCF">
        <w:rPr>
          <w:rFonts w:ascii="Arial" w:hAnsi="Arial" w:cs="Arial"/>
          <w:sz w:val="24"/>
          <w:szCs w:val="32"/>
        </w:rPr>
        <w:t xml:space="preserve">All applications will be reviewed, and appropriate applicants will be interviewed before the opening is filled.  Applicants must possess a high school diploma or GED equivalent. </w:t>
      </w:r>
      <w:r w:rsidR="002C71F0">
        <w:rPr>
          <w:rFonts w:ascii="Arial" w:hAnsi="Arial" w:cs="Arial"/>
          <w:sz w:val="24"/>
          <w:szCs w:val="32"/>
        </w:rPr>
        <w:t>Beneficial</w:t>
      </w:r>
      <w:r w:rsidR="00265865">
        <w:rPr>
          <w:rFonts w:ascii="Arial" w:hAnsi="Arial" w:cs="Arial"/>
          <w:sz w:val="24"/>
          <w:szCs w:val="32"/>
        </w:rPr>
        <w:t xml:space="preserve"> </w:t>
      </w:r>
      <w:r w:rsidRPr="00652BCF">
        <w:rPr>
          <w:rFonts w:ascii="Arial" w:hAnsi="Arial" w:cs="Arial"/>
          <w:sz w:val="24"/>
          <w:szCs w:val="32"/>
        </w:rPr>
        <w:t xml:space="preserve">experience </w:t>
      </w:r>
      <w:proofErr w:type="gramStart"/>
      <w:r w:rsidR="002C71F0">
        <w:rPr>
          <w:rFonts w:ascii="Arial" w:hAnsi="Arial" w:cs="Arial"/>
          <w:sz w:val="24"/>
          <w:szCs w:val="32"/>
        </w:rPr>
        <w:t>includes,</w:t>
      </w:r>
      <w:proofErr w:type="gramEnd"/>
      <w:r w:rsidR="002C71F0">
        <w:rPr>
          <w:rFonts w:ascii="Arial" w:hAnsi="Arial" w:cs="Arial"/>
          <w:sz w:val="24"/>
          <w:szCs w:val="32"/>
        </w:rPr>
        <w:t xml:space="preserve"> experience </w:t>
      </w:r>
      <w:r w:rsidRPr="00652BCF">
        <w:rPr>
          <w:rFonts w:ascii="Arial" w:hAnsi="Arial" w:cs="Arial"/>
          <w:sz w:val="24"/>
          <w:szCs w:val="32"/>
        </w:rPr>
        <w:t xml:space="preserve">in building and grounds </w:t>
      </w:r>
      <w:r w:rsidR="00265865">
        <w:rPr>
          <w:rFonts w:ascii="Arial" w:hAnsi="Arial" w:cs="Arial"/>
          <w:sz w:val="24"/>
          <w:szCs w:val="32"/>
        </w:rPr>
        <w:t>maintenance</w:t>
      </w:r>
      <w:r w:rsidRPr="00652BCF">
        <w:rPr>
          <w:rFonts w:ascii="Arial" w:hAnsi="Arial" w:cs="Arial"/>
          <w:sz w:val="24"/>
          <w:szCs w:val="32"/>
        </w:rPr>
        <w:t>, electrical, carpentry, HVAC, plumbing, and</w:t>
      </w:r>
      <w:r w:rsidR="002C71F0">
        <w:rPr>
          <w:rFonts w:ascii="Arial" w:hAnsi="Arial" w:cs="Arial"/>
          <w:sz w:val="24"/>
          <w:szCs w:val="32"/>
        </w:rPr>
        <w:t xml:space="preserve"> must</w:t>
      </w:r>
      <w:r w:rsidRPr="00652BCF">
        <w:rPr>
          <w:rFonts w:ascii="Arial" w:hAnsi="Arial" w:cs="Arial"/>
          <w:sz w:val="24"/>
          <w:szCs w:val="32"/>
        </w:rPr>
        <w:t xml:space="preserve"> possess a valid driver’s license. The Authority may conduct a criminal background check and drug testing.</w:t>
      </w:r>
      <w:r w:rsidR="006936D8">
        <w:rPr>
          <w:rFonts w:ascii="Arial" w:hAnsi="Arial" w:cs="Arial"/>
          <w:sz w:val="24"/>
          <w:szCs w:val="32"/>
        </w:rPr>
        <w:t xml:space="preserve"> Applicant must live within Montgomery County.</w:t>
      </w:r>
    </w:p>
    <w:p w14:paraId="6FB93E4A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30979418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r w:rsidRPr="00652BCF">
        <w:rPr>
          <w:rFonts w:ascii="Arial" w:hAnsi="Arial" w:cs="Arial"/>
          <w:sz w:val="24"/>
          <w:szCs w:val="32"/>
        </w:rPr>
        <w:t xml:space="preserve">Excellent benefit package and starting hourly wage will be dependent upon qualifications and/or experience. </w:t>
      </w:r>
    </w:p>
    <w:p w14:paraId="42193642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5C435E23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r w:rsidRPr="00652BCF">
        <w:rPr>
          <w:rFonts w:ascii="Arial" w:hAnsi="Arial" w:cs="Arial"/>
          <w:sz w:val="24"/>
          <w:szCs w:val="32"/>
        </w:rPr>
        <w:t>Montgomery County Housing Authority is an Equal Opportunity Employer and will not discriminate against any applicant because of race, color, religion, sex, national origin, age or disability.</w:t>
      </w:r>
    </w:p>
    <w:p w14:paraId="1F7F4E97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71F6C394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22BA04F8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</w:p>
    <w:p w14:paraId="555D6FD7" w14:textId="77777777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smartTag w:uri="urn:schemas-microsoft-com:office:smarttags" w:element="City">
        <w:smartTag w:uri="urn:schemas-microsoft-com:office:smarttags" w:element="place">
          <w:r w:rsidRPr="00652BCF">
            <w:rPr>
              <w:rFonts w:ascii="Arial" w:hAnsi="Arial" w:cs="Arial"/>
              <w:sz w:val="24"/>
              <w:szCs w:val="32"/>
            </w:rPr>
            <w:t>Montgomery</w:t>
          </w:r>
        </w:smartTag>
      </w:smartTag>
      <w:r w:rsidRPr="00652BCF">
        <w:rPr>
          <w:rFonts w:ascii="Arial" w:hAnsi="Arial" w:cs="Arial"/>
          <w:sz w:val="24"/>
          <w:szCs w:val="3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652BCF">
            <w:rPr>
              <w:rFonts w:ascii="Arial" w:hAnsi="Arial" w:cs="Arial"/>
              <w:sz w:val="24"/>
              <w:szCs w:val="32"/>
            </w:rPr>
            <w:t>County</w:t>
          </w:r>
        </w:smartTag>
        <w:r w:rsidRPr="00652BCF">
          <w:rPr>
            <w:rFonts w:ascii="Arial" w:hAnsi="Arial" w:cs="Arial"/>
            <w:sz w:val="24"/>
            <w:szCs w:val="32"/>
          </w:rPr>
          <w:t xml:space="preserve"> </w:t>
        </w:r>
        <w:smartTag w:uri="urn:schemas-microsoft-com:office:smarttags" w:element="PlaceName">
          <w:r w:rsidRPr="00652BCF">
            <w:rPr>
              <w:rFonts w:ascii="Arial" w:hAnsi="Arial" w:cs="Arial"/>
              <w:sz w:val="24"/>
              <w:szCs w:val="32"/>
            </w:rPr>
            <w:t>Housing</w:t>
          </w:r>
        </w:smartTag>
      </w:smartTag>
      <w:r w:rsidRPr="00652BCF">
        <w:rPr>
          <w:rFonts w:ascii="Arial" w:hAnsi="Arial" w:cs="Arial"/>
          <w:sz w:val="24"/>
          <w:szCs w:val="32"/>
        </w:rPr>
        <w:t xml:space="preserve"> Authority</w:t>
      </w:r>
    </w:p>
    <w:p w14:paraId="7C986B76" w14:textId="5F0C4CA9" w:rsidR="00652BCF" w:rsidRPr="00652BCF" w:rsidRDefault="00652BCF" w:rsidP="00652BCF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Amanda Bone</w:t>
      </w:r>
      <w:r w:rsidRPr="00652BCF">
        <w:rPr>
          <w:rFonts w:ascii="Arial" w:hAnsi="Arial" w:cs="Arial"/>
          <w:sz w:val="24"/>
          <w:szCs w:val="32"/>
        </w:rPr>
        <w:t>, PHM</w:t>
      </w:r>
    </w:p>
    <w:p w14:paraId="186C81EE" w14:textId="55BBC45F" w:rsidR="00581A56" w:rsidRPr="00581A56" w:rsidRDefault="00652BCF" w:rsidP="00581A56">
      <w:r w:rsidRPr="00652BCF">
        <w:rPr>
          <w:rFonts w:ascii="Arial" w:hAnsi="Arial" w:cs="Arial"/>
          <w:sz w:val="24"/>
          <w:szCs w:val="32"/>
        </w:rPr>
        <w:t>Chief Executive Officer</w:t>
      </w:r>
      <w:bookmarkEnd w:id="1"/>
    </w:p>
    <w:p w14:paraId="4B2264D0" w14:textId="018263D2" w:rsidR="00581A56" w:rsidRPr="00581A56" w:rsidRDefault="00581A56" w:rsidP="00581A56"/>
    <w:p w14:paraId="023C241E" w14:textId="5842488C" w:rsidR="00581A56" w:rsidRPr="00581A56" w:rsidRDefault="00581A56" w:rsidP="00581A56"/>
    <w:p w14:paraId="01E60A4D" w14:textId="7125D242" w:rsidR="00581A56" w:rsidRPr="00581A56" w:rsidRDefault="00581A56" w:rsidP="00581A56"/>
    <w:p w14:paraId="53002736" w14:textId="47ED2F7D" w:rsidR="00581A56" w:rsidRPr="00581A56" w:rsidRDefault="00581A56" w:rsidP="00581A56"/>
    <w:p w14:paraId="7143A553" w14:textId="56B1DB83" w:rsidR="00581A56" w:rsidRPr="00581A56" w:rsidRDefault="00265865" w:rsidP="00265865">
      <w:pPr>
        <w:tabs>
          <w:tab w:val="left" w:pos="5835"/>
        </w:tabs>
      </w:pPr>
      <w:r>
        <w:tab/>
      </w:r>
    </w:p>
    <w:p w14:paraId="3230C577" w14:textId="14142CD1" w:rsidR="00581A56" w:rsidRPr="00581A56" w:rsidRDefault="00581A56" w:rsidP="00581A56"/>
    <w:p w14:paraId="63DA07D7" w14:textId="3E6BA5A3" w:rsidR="00581A56" w:rsidRPr="00581A56" w:rsidRDefault="00581A56" w:rsidP="00581A56"/>
    <w:p w14:paraId="42BE3296" w14:textId="15A76C34" w:rsidR="00581A56" w:rsidRPr="00581A56" w:rsidRDefault="00581A56" w:rsidP="00581A56"/>
    <w:p w14:paraId="52EEB3D9" w14:textId="2A766513" w:rsidR="00581A56" w:rsidRDefault="00581A56" w:rsidP="00581A56"/>
    <w:p w14:paraId="1B104A32" w14:textId="77777777" w:rsidR="00581A56" w:rsidRPr="00581A56" w:rsidRDefault="00581A56" w:rsidP="00581A56"/>
    <w:sectPr w:rsidR="00581A56" w:rsidRPr="00581A56" w:rsidSect="00B6311B">
      <w:footerReference w:type="default" r:id="rId8"/>
      <w:pgSz w:w="12240" w:h="15840" w:code="1"/>
      <w:pgMar w:top="720" w:right="1440" w:bottom="720" w:left="144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6BB7" w14:textId="77777777" w:rsidR="00352CE5" w:rsidRDefault="00352CE5">
      <w:r>
        <w:separator/>
      </w:r>
    </w:p>
  </w:endnote>
  <w:endnote w:type="continuationSeparator" w:id="0">
    <w:p w14:paraId="386E5AA2" w14:textId="77777777" w:rsidR="00352CE5" w:rsidRDefault="0035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5DAF" w14:textId="0160BAC7" w:rsidR="00265865" w:rsidRDefault="00265865" w:rsidP="00265865">
    <w:pPr>
      <w:pStyle w:val="Footer"/>
    </w:pPr>
    <w:r>
      <w:rPr>
        <w:noProof/>
      </w:rPr>
      <w:drawing>
        <wp:inline distT="0" distB="0" distL="0" distR="0" wp14:anchorId="0842F43C" wp14:editId="7F7D464E">
          <wp:extent cx="571500" cy="552450"/>
          <wp:effectExtent l="0" t="0" r="0" b="0"/>
          <wp:docPr id="1009094559" name="Picture 2" descr="A black background with whit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94559" name="Picture 2" descr="A black background with white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tab/>
    </w:r>
    <w:r>
      <w:tab/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0BA04D69" wp14:editId="138F675E">
          <wp:extent cx="657225" cy="657225"/>
          <wp:effectExtent l="0" t="0" r="9525" b="9525"/>
          <wp:docPr id="193917986" name="Picture 1" descr="A black and white sign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7986" name="Picture 1" descr="A black and white sign with a person in a wheelchai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D450A" w14:textId="77777777" w:rsidR="00265865" w:rsidRDefault="0026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B47E" w14:textId="77777777" w:rsidR="00352CE5" w:rsidRDefault="00352CE5">
      <w:r>
        <w:separator/>
      </w:r>
    </w:p>
  </w:footnote>
  <w:footnote w:type="continuationSeparator" w:id="0">
    <w:p w14:paraId="2841E854" w14:textId="77777777" w:rsidR="00352CE5" w:rsidRDefault="0035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E0B"/>
    <w:multiLevelType w:val="hybridMultilevel"/>
    <w:tmpl w:val="9E12B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415E"/>
    <w:multiLevelType w:val="hybridMultilevel"/>
    <w:tmpl w:val="1C483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10BB4"/>
    <w:multiLevelType w:val="hybridMultilevel"/>
    <w:tmpl w:val="F1F603E8"/>
    <w:lvl w:ilvl="0" w:tplc="E012D3A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4C7B4E65"/>
    <w:multiLevelType w:val="hybridMultilevel"/>
    <w:tmpl w:val="B83C4DDC"/>
    <w:lvl w:ilvl="0" w:tplc="8018A57A">
      <w:start w:val="1"/>
      <w:numFmt w:val="decimal"/>
      <w:lvlText w:val="%1."/>
      <w:lvlJc w:val="left"/>
      <w:pPr>
        <w:tabs>
          <w:tab w:val="num" w:pos="810"/>
        </w:tabs>
        <w:ind w:left="81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 w15:restartNumberingAfterBreak="0">
    <w:nsid w:val="69D71C9A"/>
    <w:multiLevelType w:val="hybridMultilevel"/>
    <w:tmpl w:val="F5CA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7487914">
    <w:abstractNumId w:val="3"/>
  </w:num>
  <w:num w:numId="2" w16cid:durableId="1242376629">
    <w:abstractNumId w:val="2"/>
  </w:num>
  <w:num w:numId="3" w16cid:durableId="825166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3038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759129">
    <w:abstractNumId w:val="5"/>
  </w:num>
  <w:num w:numId="6" w16cid:durableId="2033653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39"/>
    <w:rsid w:val="000000CF"/>
    <w:rsid w:val="000148EA"/>
    <w:rsid w:val="0001593F"/>
    <w:rsid w:val="00016719"/>
    <w:rsid w:val="000336E4"/>
    <w:rsid w:val="00041E69"/>
    <w:rsid w:val="0005071D"/>
    <w:rsid w:val="00092560"/>
    <w:rsid w:val="000D3C8D"/>
    <w:rsid w:val="000D731D"/>
    <w:rsid w:val="000E0733"/>
    <w:rsid w:val="000F6C0D"/>
    <w:rsid w:val="00101028"/>
    <w:rsid w:val="00106436"/>
    <w:rsid w:val="0010692C"/>
    <w:rsid w:val="001123C1"/>
    <w:rsid w:val="00115024"/>
    <w:rsid w:val="00133A21"/>
    <w:rsid w:val="00133CD7"/>
    <w:rsid w:val="00172904"/>
    <w:rsid w:val="00173125"/>
    <w:rsid w:val="00177808"/>
    <w:rsid w:val="0018240C"/>
    <w:rsid w:val="00183F14"/>
    <w:rsid w:val="0019376E"/>
    <w:rsid w:val="00197A53"/>
    <w:rsid w:val="00205BFA"/>
    <w:rsid w:val="00214999"/>
    <w:rsid w:val="00215821"/>
    <w:rsid w:val="0022324C"/>
    <w:rsid w:val="00256AC1"/>
    <w:rsid w:val="002604B7"/>
    <w:rsid w:val="00265865"/>
    <w:rsid w:val="00296D4A"/>
    <w:rsid w:val="002B2CE1"/>
    <w:rsid w:val="002C71F0"/>
    <w:rsid w:val="002D34BA"/>
    <w:rsid w:val="002E7674"/>
    <w:rsid w:val="002F512F"/>
    <w:rsid w:val="002F583B"/>
    <w:rsid w:val="00304591"/>
    <w:rsid w:val="003245A0"/>
    <w:rsid w:val="0032493B"/>
    <w:rsid w:val="003525E8"/>
    <w:rsid w:val="00352CE5"/>
    <w:rsid w:val="00356C63"/>
    <w:rsid w:val="003723E6"/>
    <w:rsid w:val="003A5173"/>
    <w:rsid w:val="003B02AA"/>
    <w:rsid w:val="003B07E4"/>
    <w:rsid w:val="003C57C4"/>
    <w:rsid w:val="003D39CC"/>
    <w:rsid w:val="003E04B7"/>
    <w:rsid w:val="003F1577"/>
    <w:rsid w:val="00401EEA"/>
    <w:rsid w:val="004204E5"/>
    <w:rsid w:val="00430EDB"/>
    <w:rsid w:val="00431152"/>
    <w:rsid w:val="00436D36"/>
    <w:rsid w:val="00437062"/>
    <w:rsid w:val="00464745"/>
    <w:rsid w:val="004651B7"/>
    <w:rsid w:val="00474313"/>
    <w:rsid w:val="00484406"/>
    <w:rsid w:val="004B4BD7"/>
    <w:rsid w:val="004D79BA"/>
    <w:rsid w:val="004F3151"/>
    <w:rsid w:val="005009B7"/>
    <w:rsid w:val="00502E86"/>
    <w:rsid w:val="0051038E"/>
    <w:rsid w:val="005266AE"/>
    <w:rsid w:val="005348F6"/>
    <w:rsid w:val="00536C28"/>
    <w:rsid w:val="00537D48"/>
    <w:rsid w:val="0054344B"/>
    <w:rsid w:val="005472C3"/>
    <w:rsid w:val="00550776"/>
    <w:rsid w:val="005740C2"/>
    <w:rsid w:val="00581A56"/>
    <w:rsid w:val="005B3325"/>
    <w:rsid w:val="005C41F7"/>
    <w:rsid w:val="005C65AD"/>
    <w:rsid w:val="005D6D85"/>
    <w:rsid w:val="005D7ED8"/>
    <w:rsid w:val="005E1346"/>
    <w:rsid w:val="005E2F5D"/>
    <w:rsid w:val="005F0572"/>
    <w:rsid w:val="006064C6"/>
    <w:rsid w:val="00617C9B"/>
    <w:rsid w:val="00622960"/>
    <w:rsid w:val="00627BE6"/>
    <w:rsid w:val="00632FA4"/>
    <w:rsid w:val="00652BCF"/>
    <w:rsid w:val="00664F4C"/>
    <w:rsid w:val="00667C13"/>
    <w:rsid w:val="00676E2A"/>
    <w:rsid w:val="006800EC"/>
    <w:rsid w:val="006936D8"/>
    <w:rsid w:val="006A2537"/>
    <w:rsid w:val="006C6171"/>
    <w:rsid w:val="006F0339"/>
    <w:rsid w:val="007056DA"/>
    <w:rsid w:val="00712239"/>
    <w:rsid w:val="00720AC8"/>
    <w:rsid w:val="007365D4"/>
    <w:rsid w:val="007608FD"/>
    <w:rsid w:val="00782C69"/>
    <w:rsid w:val="0079225D"/>
    <w:rsid w:val="0079494A"/>
    <w:rsid w:val="007A3698"/>
    <w:rsid w:val="007A3B89"/>
    <w:rsid w:val="007B4379"/>
    <w:rsid w:val="007B60BF"/>
    <w:rsid w:val="007E1651"/>
    <w:rsid w:val="007E2512"/>
    <w:rsid w:val="007E575C"/>
    <w:rsid w:val="007F2570"/>
    <w:rsid w:val="008114AC"/>
    <w:rsid w:val="008327CD"/>
    <w:rsid w:val="00835184"/>
    <w:rsid w:val="00853D5A"/>
    <w:rsid w:val="00856BC2"/>
    <w:rsid w:val="00867128"/>
    <w:rsid w:val="008959FD"/>
    <w:rsid w:val="008A5864"/>
    <w:rsid w:val="008A762D"/>
    <w:rsid w:val="008B1512"/>
    <w:rsid w:val="008B4A32"/>
    <w:rsid w:val="008C0F4A"/>
    <w:rsid w:val="008F3326"/>
    <w:rsid w:val="0092093B"/>
    <w:rsid w:val="00921FA9"/>
    <w:rsid w:val="009270AE"/>
    <w:rsid w:val="00933C4F"/>
    <w:rsid w:val="00940050"/>
    <w:rsid w:val="0094247F"/>
    <w:rsid w:val="00964F56"/>
    <w:rsid w:val="0097745B"/>
    <w:rsid w:val="009A2835"/>
    <w:rsid w:val="009B1856"/>
    <w:rsid w:val="009B6454"/>
    <w:rsid w:val="009E4E1C"/>
    <w:rsid w:val="009E696E"/>
    <w:rsid w:val="009E73F5"/>
    <w:rsid w:val="009F523A"/>
    <w:rsid w:val="00A16DB0"/>
    <w:rsid w:val="00A31FB5"/>
    <w:rsid w:val="00A66427"/>
    <w:rsid w:val="00A72B5B"/>
    <w:rsid w:val="00A760A9"/>
    <w:rsid w:val="00AA5F20"/>
    <w:rsid w:val="00AB1044"/>
    <w:rsid w:val="00AB2CBE"/>
    <w:rsid w:val="00AD5AA4"/>
    <w:rsid w:val="00AE1848"/>
    <w:rsid w:val="00B02C2F"/>
    <w:rsid w:val="00B12023"/>
    <w:rsid w:val="00B14065"/>
    <w:rsid w:val="00B17F06"/>
    <w:rsid w:val="00B51E05"/>
    <w:rsid w:val="00B572CD"/>
    <w:rsid w:val="00B6311B"/>
    <w:rsid w:val="00B87D6B"/>
    <w:rsid w:val="00BD2656"/>
    <w:rsid w:val="00BD5602"/>
    <w:rsid w:val="00BE0F67"/>
    <w:rsid w:val="00C17EB3"/>
    <w:rsid w:val="00C424A0"/>
    <w:rsid w:val="00C44C02"/>
    <w:rsid w:val="00C656A5"/>
    <w:rsid w:val="00C71213"/>
    <w:rsid w:val="00C76421"/>
    <w:rsid w:val="00C851B9"/>
    <w:rsid w:val="00C925DF"/>
    <w:rsid w:val="00CC71B8"/>
    <w:rsid w:val="00CE47A2"/>
    <w:rsid w:val="00D3308F"/>
    <w:rsid w:val="00D50962"/>
    <w:rsid w:val="00D509E8"/>
    <w:rsid w:val="00D63643"/>
    <w:rsid w:val="00D76F9B"/>
    <w:rsid w:val="00D87573"/>
    <w:rsid w:val="00D96B33"/>
    <w:rsid w:val="00DB4009"/>
    <w:rsid w:val="00DB4E3F"/>
    <w:rsid w:val="00DD2A13"/>
    <w:rsid w:val="00DD3FCF"/>
    <w:rsid w:val="00E01110"/>
    <w:rsid w:val="00E11510"/>
    <w:rsid w:val="00E130AA"/>
    <w:rsid w:val="00E51FB7"/>
    <w:rsid w:val="00E55324"/>
    <w:rsid w:val="00E67888"/>
    <w:rsid w:val="00E83ECF"/>
    <w:rsid w:val="00E92900"/>
    <w:rsid w:val="00EA3CDC"/>
    <w:rsid w:val="00EA5664"/>
    <w:rsid w:val="00EC3F22"/>
    <w:rsid w:val="00EC7145"/>
    <w:rsid w:val="00F007A6"/>
    <w:rsid w:val="00F03702"/>
    <w:rsid w:val="00F336CF"/>
    <w:rsid w:val="00F71462"/>
    <w:rsid w:val="00F72970"/>
    <w:rsid w:val="00F76BCB"/>
    <w:rsid w:val="00F84B61"/>
    <w:rsid w:val="00F85E06"/>
    <w:rsid w:val="00F86228"/>
    <w:rsid w:val="00F93C33"/>
    <w:rsid w:val="00F9759D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  <w14:docId w14:val="6C5B7816"/>
  <w15:docId w15:val="{682FC562-872C-495F-B94B-E27F946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B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E04B7"/>
    <w:pPr>
      <w:keepNext/>
      <w:jc w:val="center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rsid w:val="003E04B7"/>
    <w:pPr>
      <w:keepNext/>
      <w:tabs>
        <w:tab w:val="center" w:pos="5400"/>
      </w:tabs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3E04B7"/>
    <w:pPr>
      <w:keepNext/>
      <w:outlineLvl w:val="2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1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04B7"/>
  </w:style>
  <w:style w:type="paragraph" w:styleId="BodyText">
    <w:name w:val="Body Text"/>
    <w:basedOn w:val="Normal"/>
    <w:semiHidden/>
    <w:rsid w:val="003E04B7"/>
    <w:rPr>
      <w:rFonts w:ascii="Arial" w:hAnsi="Arial" w:cs="Arial"/>
      <w:sz w:val="24"/>
    </w:rPr>
  </w:style>
  <w:style w:type="character" w:styleId="Hyperlink">
    <w:name w:val="Hyperlink"/>
    <w:semiHidden/>
    <w:rsid w:val="003E04B7"/>
    <w:rPr>
      <w:color w:val="0000FF"/>
      <w:u w:val="single"/>
    </w:rPr>
  </w:style>
  <w:style w:type="character" w:styleId="FollowedHyperlink">
    <w:name w:val="FollowedHyperlink"/>
    <w:semiHidden/>
    <w:rsid w:val="003E04B7"/>
    <w:rPr>
      <w:color w:val="800080"/>
      <w:u w:val="single"/>
    </w:rPr>
  </w:style>
  <w:style w:type="paragraph" w:styleId="Header">
    <w:name w:val="header"/>
    <w:basedOn w:val="Normal"/>
    <w:semiHidden/>
    <w:rsid w:val="003E04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E04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093B"/>
    <w:pPr>
      <w:widowControl/>
      <w:autoSpaceDE/>
      <w:autoSpaceDN/>
      <w:adjustRightInd/>
      <w:ind w:left="720"/>
    </w:pPr>
    <w:rPr>
      <w:sz w:val="24"/>
    </w:rPr>
  </w:style>
  <w:style w:type="character" w:customStyle="1" w:styleId="Heading5Char">
    <w:name w:val="Heading 5 Char"/>
    <w:link w:val="Heading5"/>
    <w:uiPriority w:val="9"/>
    <w:semiHidden/>
    <w:rsid w:val="006C617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6C6171"/>
    <w:pPr>
      <w:widowControl/>
      <w:autoSpaceDE/>
      <w:autoSpaceDN/>
      <w:adjustRightInd/>
      <w:spacing w:line="240" w:lineRule="atLeast"/>
      <w:ind w:firstLine="720"/>
      <w:jc w:val="center"/>
    </w:pPr>
    <w:rPr>
      <w:rFonts w:ascii="Arial" w:hAnsi="Arial"/>
      <w:b/>
      <w:color w:val="000000"/>
      <w:sz w:val="28"/>
      <w:szCs w:val="20"/>
    </w:rPr>
  </w:style>
  <w:style w:type="character" w:customStyle="1" w:styleId="TitleChar">
    <w:name w:val="Title Char"/>
    <w:link w:val="Title"/>
    <w:rsid w:val="006C6171"/>
    <w:rPr>
      <w:rFonts w:ascii="Arial" w:hAnsi="Arial"/>
      <w:b/>
      <w:color w:val="000000"/>
      <w:sz w:val="28"/>
    </w:rPr>
  </w:style>
  <w:style w:type="paragraph" w:customStyle="1" w:styleId="PAParaText">
    <w:name w:val="PA_ParaText"/>
    <w:basedOn w:val="Normal"/>
    <w:rsid w:val="004204E5"/>
    <w:pPr>
      <w:widowControl/>
      <w:autoSpaceDE/>
      <w:autoSpaceDN/>
      <w:adjustRightInd/>
      <w:spacing w:after="120"/>
      <w:jc w:val="both"/>
    </w:pPr>
    <w:rPr>
      <w:rFonts w:ascii="Arial" w:eastAsia="SimSun" w:hAnsi="Arial"/>
      <w:szCs w:val="20"/>
      <w:lang w:eastAsia="zh-CN"/>
    </w:rPr>
  </w:style>
  <w:style w:type="paragraph" w:customStyle="1" w:styleId="PACellText">
    <w:name w:val="PA_CellText"/>
    <w:basedOn w:val="PAParaText"/>
    <w:rsid w:val="004204E5"/>
    <w:pPr>
      <w:spacing w:after="0"/>
      <w:jc w:val="left"/>
    </w:pPr>
  </w:style>
  <w:style w:type="character" w:customStyle="1" w:styleId="FooterChar">
    <w:name w:val="Footer Char"/>
    <w:link w:val="Footer"/>
    <w:uiPriority w:val="99"/>
    <w:rsid w:val="004204E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4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51B7"/>
    <w:rPr>
      <w:rFonts w:ascii="Calibri" w:eastAsia="Calibri" w:hAnsi="Calibri"/>
      <w:sz w:val="22"/>
      <w:szCs w:val="22"/>
    </w:rPr>
  </w:style>
  <w:style w:type="character" w:customStyle="1" w:styleId="street-address">
    <w:name w:val="street-address"/>
    <w:rsid w:val="00474313"/>
  </w:style>
  <w:style w:type="table" w:styleId="TableGrid">
    <w:name w:val="Table Grid"/>
    <w:basedOn w:val="TableNormal"/>
    <w:uiPriority w:val="59"/>
    <w:rsid w:val="00C7642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rsid w:val="00D50962"/>
    <w:pPr>
      <w:ind w:left="720" w:right="720"/>
    </w:pPr>
    <w:rPr>
      <w:rFonts w:ascii="Comic Sans MS" w:hAnsi="Comic Sans M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D419-BA6D-4834-8949-7DD2FE2D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1347</Characters>
  <Application>Microsoft Office Word</Application>
  <DocSecurity>4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Housing Authority</vt:lpstr>
    </vt:vector>
  </TitlesOfParts>
  <Company>Montgomery County Housing Authority</Company>
  <LinksUpToDate>false</LinksUpToDate>
  <CharactersWithSpaces>1545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mailto:mcha1@consolidated.net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Housing Authority</dc:title>
  <dc:creator>Kelly</dc:creator>
  <cp:lastModifiedBy>Amanda</cp:lastModifiedBy>
  <cp:revision>2</cp:revision>
  <cp:lastPrinted>2025-12-22T14:32:00Z</cp:lastPrinted>
  <dcterms:created xsi:type="dcterms:W3CDTF">2025-12-22T14:37:00Z</dcterms:created>
  <dcterms:modified xsi:type="dcterms:W3CDTF">2025-12-22T14:37:00Z</dcterms:modified>
</cp:coreProperties>
</file>